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F606" w14:textId="57F20E2C" w:rsidR="003A4B0E" w:rsidRDefault="003A4B0E" w:rsidP="003A4B0E">
      <w:pPr>
        <w:spacing w:line="480" w:lineRule="auto"/>
        <w:ind w:leftChars="100" w:left="210" w:firstLineChars="100" w:firstLine="280"/>
        <w:jc w:val="center"/>
        <w:rPr>
          <w:rFonts w:ascii="宋体" w:eastAsia="宋体" w:hAnsi="宋体"/>
          <w:sz w:val="28"/>
          <w:szCs w:val="28"/>
        </w:rPr>
      </w:pPr>
      <w:bookmarkStart w:id="0" w:name="_Hlk179445811"/>
      <w:r w:rsidRPr="003A4B0E">
        <w:rPr>
          <w:rFonts w:ascii="宋体" w:eastAsia="宋体" w:hAnsi="宋体" w:hint="eastAsia"/>
          <w:sz w:val="28"/>
          <w:szCs w:val="28"/>
        </w:rPr>
        <w:t>《学位论文开题报告与文献总结》填写注意事项</w:t>
      </w:r>
    </w:p>
    <w:bookmarkEnd w:id="0"/>
    <w:p w14:paraId="7C169A54" w14:textId="4129239C" w:rsidR="00D02681" w:rsidRPr="00D02681" w:rsidRDefault="00D02681" w:rsidP="003A4B0E">
      <w:pPr>
        <w:spacing w:line="480" w:lineRule="auto"/>
        <w:ind w:leftChars="100" w:left="210" w:firstLineChars="100" w:firstLine="280"/>
        <w:jc w:val="center"/>
        <w:rPr>
          <w:rFonts w:ascii="宋体" w:eastAsia="宋体" w:hAnsi="宋体"/>
          <w:color w:val="FF0000"/>
          <w:sz w:val="28"/>
          <w:szCs w:val="28"/>
        </w:rPr>
      </w:pPr>
      <w:r w:rsidRPr="00D02681">
        <w:rPr>
          <w:rFonts w:ascii="宋体" w:eastAsia="宋体" w:hAnsi="宋体" w:hint="eastAsia"/>
          <w:color w:val="FF0000"/>
          <w:sz w:val="28"/>
          <w:szCs w:val="28"/>
        </w:rPr>
        <w:t>博士生</w:t>
      </w:r>
    </w:p>
    <w:p w14:paraId="6247FCAC" w14:textId="491D466B" w:rsidR="00D02681" w:rsidRDefault="00B302A2" w:rsidP="00D02681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</w:t>
      </w:r>
      <w:r w:rsidR="00D02681" w:rsidRPr="00D02681">
        <w:rPr>
          <w:rFonts w:ascii="宋体" w:eastAsia="宋体" w:hAnsi="宋体" w:hint="eastAsia"/>
          <w:sz w:val="24"/>
          <w:szCs w:val="24"/>
        </w:rPr>
        <w:t>开题报告与文献总结</w:t>
      </w:r>
      <w:r>
        <w:rPr>
          <w:rFonts w:ascii="宋体" w:eastAsia="宋体" w:hAnsi="宋体" w:hint="eastAsia"/>
          <w:sz w:val="24"/>
          <w:szCs w:val="24"/>
        </w:rPr>
        <w:t>》</w:t>
      </w:r>
      <w:r w:rsidR="00D02681" w:rsidRPr="00D02681">
        <w:rPr>
          <w:rFonts w:ascii="宋体" w:eastAsia="宋体" w:hAnsi="宋体" w:hint="eastAsia"/>
          <w:sz w:val="24"/>
          <w:szCs w:val="24"/>
        </w:rPr>
        <w:t>封面日期为论证会日期；封面后附目录</w:t>
      </w:r>
      <w:r w:rsidR="00D02681">
        <w:rPr>
          <w:rFonts w:ascii="宋体" w:eastAsia="宋体" w:hAnsi="宋体" w:hint="eastAsia"/>
          <w:sz w:val="24"/>
          <w:szCs w:val="24"/>
        </w:rPr>
        <w:t>，</w:t>
      </w:r>
      <w:r w:rsidR="00D02681" w:rsidRPr="00D02681">
        <w:rPr>
          <w:rFonts w:ascii="宋体" w:eastAsia="宋体" w:hAnsi="宋体" w:hint="eastAsia"/>
          <w:sz w:val="24"/>
          <w:szCs w:val="24"/>
        </w:rPr>
        <w:t>封面、目录单页打印，其余内容正反面打印</w:t>
      </w:r>
      <w:r w:rsidR="00D02681">
        <w:rPr>
          <w:rFonts w:ascii="宋体" w:eastAsia="宋体" w:hAnsi="宋体" w:hint="eastAsia"/>
          <w:sz w:val="24"/>
          <w:szCs w:val="24"/>
        </w:rPr>
        <w:t>。</w:t>
      </w:r>
    </w:p>
    <w:p w14:paraId="2A04C423" w14:textId="44FEAC5B" w:rsidR="00D02681" w:rsidRPr="00D02681" w:rsidRDefault="00D02681" w:rsidP="00D02681">
      <w:pPr>
        <w:spacing w:line="480" w:lineRule="auto"/>
        <w:ind w:leftChars="100" w:left="210" w:firstLineChars="100" w:firstLine="280"/>
        <w:jc w:val="center"/>
        <w:rPr>
          <w:rFonts w:ascii="宋体" w:eastAsia="宋体" w:hAnsi="宋体"/>
          <w:color w:val="FF0000"/>
          <w:sz w:val="28"/>
          <w:szCs w:val="28"/>
        </w:rPr>
      </w:pPr>
      <w:r w:rsidRPr="00D02681">
        <w:rPr>
          <w:rFonts w:ascii="宋体" w:eastAsia="宋体" w:hAnsi="宋体" w:hint="eastAsia"/>
          <w:color w:val="FF0000"/>
          <w:sz w:val="28"/>
          <w:szCs w:val="28"/>
        </w:rPr>
        <w:t>硕士生</w:t>
      </w:r>
    </w:p>
    <w:p w14:paraId="2171A117" w14:textId="63E5BEBC" w:rsidR="00B302A2" w:rsidRDefault="003A4B0E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9051D8">
        <w:rPr>
          <w:rFonts w:ascii="宋体" w:eastAsia="宋体" w:hAnsi="宋体" w:hint="eastAsia"/>
          <w:sz w:val="24"/>
          <w:szCs w:val="24"/>
        </w:rPr>
        <w:t>《</w:t>
      </w:r>
      <w:r w:rsidR="009051D8" w:rsidRPr="00D02681">
        <w:rPr>
          <w:rFonts w:ascii="宋体" w:eastAsia="宋体" w:hAnsi="宋体" w:hint="eastAsia"/>
          <w:sz w:val="24"/>
          <w:szCs w:val="24"/>
        </w:rPr>
        <w:t>开题报告与文献总结</w:t>
      </w:r>
      <w:r w:rsidR="009051D8">
        <w:rPr>
          <w:rFonts w:ascii="宋体" w:eastAsia="宋体" w:hAnsi="宋体" w:hint="eastAsia"/>
          <w:sz w:val="24"/>
          <w:szCs w:val="24"/>
        </w:rPr>
        <w:t>》</w:t>
      </w:r>
      <w:r w:rsidR="009051D8" w:rsidRPr="00D02681">
        <w:rPr>
          <w:rFonts w:ascii="宋体" w:eastAsia="宋体" w:hAnsi="宋体" w:hint="eastAsia"/>
          <w:sz w:val="24"/>
          <w:szCs w:val="24"/>
        </w:rPr>
        <w:t>封面日期为</w:t>
      </w:r>
      <w:r w:rsidR="009051D8">
        <w:rPr>
          <w:rFonts w:ascii="宋体" w:eastAsia="宋体" w:hAnsi="宋体" w:hint="eastAsia"/>
          <w:sz w:val="24"/>
          <w:szCs w:val="24"/>
        </w:rPr>
        <w:t>开题</w:t>
      </w:r>
      <w:r w:rsidR="009051D8" w:rsidRPr="00D02681">
        <w:rPr>
          <w:rFonts w:ascii="宋体" w:eastAsia="宋体" w:hAnsi="宋体" w:hint="eastAsia"/>
          <w:sz w:val="24"/>
          <w:szCs w:val="24"/>
        </w:rPr>
        <w:t>日期</w:t>
      </w:r>
      <w:r w:rsidR="009051D8">
        <w:rPr>
          <w:rFonts w:ascii="宋体" w:eastAsia="宋体" w:hAnsi="宋体" w:hint="eastAsia"/>
          <w:sz w:val="24"/>
          <w:szCs w:val="24"/>
        </w:rPr>
        <w:t>；</w:t>
      </w:r>
    </w:p>
    <w:p w14:paraId="18D68D13" w14:textId="6061D45E" w:rsidR="003A4B0E" w:rsidRDefault="00B302A2" w:rsidP="00B302A2">
      <w:pPr>
        <w:spacing w:line="48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2.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学科专业：务必与</w:t>
      </w:r>
      <w:proofErr w:type="gramStart"/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学信网的</w:t>
      </w:r>
      <w:proofErr w:type="gramEnd"/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一致，如</w:t>
      </w:r>
      <w:r w:rsidR="0079640E">
        <w:rPr>
          <w:rFonts w:ascii="宋体" w:eastAsia="宋体" w:hAnsi="宋体" w:hint="eastAsia"/>
          <w:color w:val="000000" w:themeColor="text1"/>
          <w:sz w:val="24"/>
          <w:szCs w:val="24"/>
        </w:rPr>
        <w:t>法律（法学）、法律（非法学）</w:t>
      </w:r>
      <w:r w:rsidR="003A4B0E" w:rsidRPr="00E166DC">
        <w:rPr>
          <w:rFonts w:ascii="宋体" w:eastAsia="宋体" w:hAnsi="宋体"/>
          <w:color w:val="000000" w:themeColor="text1"/>
          <w:sz w:val="24"/>
          <w:szCs w:val="24"/>
        </w:rPr>
        <w:t>，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括号里的也写；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《开题报告评审表》里的</w:t>
      </w:r>
      <w:r w:rsidR="003A4B0E" w:rsidRPr="00E166DC">
        <w:rPr>
          <w:rFonts w:ascii="宋体" w:eastAsia="宋体" w:hAnsi="宋体"/>
          <w:color w:val="000000" w:themeColor="text1"/>
          <w:sz w:val="24"/>
          <w:szCs w:val="24"/>
        </w:rPr>
        <w:t>培养方向是研究生管理系统中的研究方向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（成绩单上有）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79EEE1B3" w14:textId="07EE09E2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3A4B0E">
        <w:rPr>
          <w:rFonts w:ascii="宋体" w:eastAsia="宋体" w:hAnsi="宋体"/>
          <w:sz w:val="24"/>
          <w:szCs w:val="24"/>
        </w:rPr>
        <w:t>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年级填写示例：</w:t>
      </w:r>
      <w:r w:rsidR="00A256AD" w:rsidRPr="00A256AD">
        <w:rPr>
          <w:rFonts w:ascii="宋体" w:eastAsia="宋体" w:hAnsi="宋体" w:hint="eastAsia"/>
          <w:b/>
          <w:color w:val="000000" w:themeColor="text1"/>
          <w:sz w:val="24"/>
          <w:szCs w:val="24"/>
        </w:rPr>
        <w:t>写</w:t>
      </w:r>
      <w:r w:rsidR="003A4B0E" w:rsidRPr="00E166DC">
        <w:rPr>
          <w:rFonts w:ascii="宋体" w:eastAsia="宋体" w:hAnsi="宋体" w:hint="eastAsia"/>
          <w:b/>
          <w:color w:val="000000" w:themeColor="text1"/>
          <w:sz w:val="24"/>
          <w:szCs w:val="24"/>
        </w:rPr>
        <w:t>2</w:t>
      </w:r>
      <w:r w:rsidR="003A4B0E" w:rsidRPr="00E166DC">
        <w:rPr>
          <w:rFonts w:ascii="宋体" w:eastAsia="宋体" w:hAnsi="宋体"/>
          <w:b/>
          <w:color w:val="000000" w:themeColor="text1"/>
          <w:sz w:val="24"/>
          <w:szCs w:val="24"/>
        </w:rPr>
        <w:t>02</w:t>
      </w:r>
      <w:r w:rsidR="0079640E">
        <w:rPr>
          <w:rFonts w:ascii="宋体" w:eastAsia="宋体" w:hAnsi="宋体"/>
          <w:b/>
          <w:color w:val="000000" w:themeColor="text1"/>
          <w:sz w:val="24"/>
          <w:szCs w:val="24"/>
        </w:rPr>
        <w:t>4</w:t>
      </w:r>
      <w:r w:rsidR="003A4B0E" w:rsidRPr="00E166DC">
        <w:rPr>
          <w:rFonts w:ascii="宋体" w:eastAsia="宋体" w:hAnsi="宋体" w:hint="eastAsia"/>
          <w:b/>
          <w:color w:val="000000" w:themeColor="text1"/>
          <w:sz w:val="24"/>
          <w:szCs w:val="24"/>
        </w:rPr>
        <w:t>级</w:t>
      </w:r>
      <w:r w:rsidR="009051D8">
        <w:rPr>
          <w:rFonts w:ascii="宋体" w:eastAsia="宋体" w:hAnsi="宋体" w:hint="eastAsia"/>
          <w:b/>
          <w:color w:val="000000" w:themeColor="text1"/>
          <w:sz w:val="24"/>
          <w:szCs w:val="24"/>
        </w:rPr>
        <w:t>，不写班</w:t>
      </w:r>
      <w:r w:rsidR="003A4B0E">
        <w:rPr>
          <w:rFonts w:ascii="宋体" w:eastAsia="宋体" w:hAnsi="宋体" w:hint="eastAsia"/>
          <w:b/>
          <w:color w:val="000000" w:themeColor="text1"/>
          <w:sz w:val="24"/>
          <w:szCs w:val="24"/>
        </w:rPr>
        <w:t>；</w:t>
      </w:r>
    </w:p>
    <w:p w14:paraId="5C557B06" w14:textId="181DF595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开题报告第一页“论文题目”必须与“开题报告评审表”中填写的题目一致；</w:t>
      </w:r>
    </w:p>
    <w:p w14:paraId="565D7DB4" w14:textId="611539D1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务必填写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“专家组评审意见”一栏，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务必填写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所有的日期</w:t>
      </w:r>
      <w:r w:rsidR="003A4B0E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5BAC4B24" w14:textId="14D27E46" w:rsidR="003A4B0E" w:rsidRDefault="00955412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3A4B0E">
        <w:rPr>
          <w:rFonts w:ascii="宋体" w:eastAsia="宋体" w:hAnsi="宋体"/>
          <w:sz w:val="24"/>
          <w:szCs w:val="24"/>
        </w:rPr>
        <w:t>.</w:t>
      </w:r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导师签名：所有导师签名处必须有导师签名</w:t>
      </w:r>
      <w:bookmarkStart w:id="1" w:name="_GoBack"/>
      <w:bookmarkEnd w:id="1"/>
      <w:r w:rsidR="003A4B0E" w:rsidRPr="00E166DC">
        <w:rPr>
          <w:rFonts w:ascii="宋体" w:eastAsia="宋体" w:hAnsi="宋体" w:hint="eastAsia"/>
          <w:color w:val="000000" w:themeColor="text1"/>
          <w:sz w:val="24"/>
          <w:szCs w:val="24"/>
        </w:rPr>
        <w:t>（不可以电子签）。</w:t>
      </w:r>
    </w:p>
    <w:p w14:paraId="2BC65F02" w14:textId="77777777" w:rsidR="003A4B0E" w:rsidRPr="003A4B0E" w:rsidRDefault="003A4B0E" w:rsidP="003A4B0E">
      <w:pPr>
        <w:spacing w:line="480" w:lineRule="auto"/>
        <w:ind w:leftChars="100" w:left="210" w:firstLineChars="100" w:firstLine="240"/>
        <w:rPr>
          <w:rFonts w:ascii="宋体" w:eastAsia="宋体" w:hAnsi="宋体"/>
          <w:sz w:val="24"/>
          <w:szCs w:val="24"/>
        </w:rPr>
      </w:pPr>
    </w:p>
    <w:p w14:paraId="7229D441" w14:textId="77777777" w:rsidR="00C07F5F" w:rsidRPr="003A4B0E" w:rsidRDefault="00C07F5F"/>
    <w:sectPr w:rsidR="00C07F5F" w:rsidRPr="003A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4376" w14:textId="77777777" w:rsidR="006110BE" w:rsidRDefault="006110BE" w:rsidP="003A4B0E">
      <w:r>
        <w:separator/>
      </w:r>
    </w:p>
  </w:endnote>
  <w:endnote w:type="continuationSeparator" w:id="0">
    <w:p w14:paraId="2C2DDC93" w14:textId="77777777" w:rsidR="006110BE" w:rsidRDefault="006110BE" w:rsidP="003A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56AC" w14:textId="77777777" w:rsidR="006110BE" w:rsidRDefault="006110BE" w:rsidP="003A4B0E">
      <w:r>
        <w:separator/>
      </w:r>
    </w:p>
  </w:footnote>
  <w:footnote w:type="continuationSeparator" w:id="0">
    <w:p w14:paraId="12466B64" w14:textId="77777777" w:rsidR="006110BE" w:rsidRDefault="006110BE" w:rsidP="003A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72779"/>
    <w:multiLevelType w:val="hybridMultilevel"/>
    <w:tmpl w:val="1C22B6FE"/>
    <w:lvl w:ilvl="0" w:tplc="C91CD5DE">
      <w:start w:val="1"/>
      <w:numFmt w:val="decimal"/>
      <w:lvlText w:val="%1."/>
      <w:lvlJc w:val="left"/>
      <w:pPr>
        <w:ind w:left="895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5F"/>
    <w:rsid w:val="0015116F"/>
    <w:rsid w:val="00215D43"/>
    <w:rsid w:val="003A4B0E"/>
    <w:rsid w:val="006110BE"/>
    <w:rsid w:val="0079640E"/>
    <w:rsid w:val="009051D8"/>
    <w:rsid w:val="00955412"/>
    <w:rsid w:val="00A256AD"/>
    <w:rsid w:val="00B302A2"/>
    <w:rsid w:val="00C07F5F"/>
    <w:rsid w:val="00D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C2BCE"/>
  <w15:chartTrackingRefBased/>
  <w15:docId w15:val="{3B45C014-E62B-4C47-99E0-582B934F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B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B0E"/>
    <w:rPr>
      <w:sz w:val="18"/>
      <w:szCs w:val="18"/>
    </w:rPr>
  </w:style>
  <w:style w:type="paragraph" w:styleId="a7">
    <w:name w:val="List Paragraph"/>
    <w:basedOn w:val="a"/>
    <w:uiPriority w:val="34"/>
    <w:qFormat/>
    <w:rsid w:val="00D02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guoji</cp:lastModifiedBy>
  <cp:revision>2</cp:revision>
  <dcterms:created xsi:type="dcterms:W3CDTF">2025-10-22T00:42:00Z</dcterms:created>
  <dcterms:modified xsi:type="dcterms:W3CDTF">2025-10-22T00:42:00Z</dcterms:modified>
</cp:coreProperties>
</file>